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2832F2">
        <w:rPr>
          <w:rFonts w:cstheme="minorHAnsi"/>
          <w:b/>
          <w:sz w:val="24"/>
        </w:rPr>
        <w:t>201</w:t>
      </w:r>
      <w:r w:rsidR="003F1D8C">
        <w:rPr>
          <w:rFonts w:cstheme="minorHAnsi"/>
          <w:b/>
          <w:sz w:val="24"/>
        </w:rPr>
        <w:t>1</w:t>
      </w:r>
      <w:r w:rsidR="00C81717" w:rsidRPr="00F25332">
        <w:rPr>
          <w:rFonts w:cstheme="minorHAnsi"/>
          <w:b/>
          <w:sz w:val="24"/>
        </w:rPr>
        <w:t xml:space="preserve"> DÖNEMİ</w:t>
      </w:r>
      <w:r w:rsidRPr="00F25332">
        <w:rPr>
          <w:rFonts w:cstheme="minorHAnsi"/>
          <w:b/>
          <w:sz w:val="24"/>
        </w:rPr>
        <w:t xml:space="preserve"> YÜKSEK LİSANS TEZLERİ</w:t>
      </w:r>
    </w:p>
    <w:p w:rsidR="00AE699E" w:rsidRDefault="00C81717" w:rsidP="00BA085F">
      <w:pPr>
        <w:rPr>
          <w:rFonts w:cstheme="minorHAnsi"/>
        </w:rPr>
      </w:pPr>
      <w:r w:rsidRPr="00F25332">
        <w:rPr>
          <w:rFonts w:cstheme="minorHAnsi"/>
          <w:b/>
        </w:rPr>
        <w:t>Yazar:</w:t>
      </w:r>
      <w:r w:rsidRPr="00F25332">
        <w:rPr>
          <w:rFonts w:cstheme="minorHAnsi"/>
        </w:rPr>
        <w:t xml:space="preserve"> </w:t>
      </w:r>
      <w:r w:rsidR="00FD5515" w:rsidRPr="00FD5515">
        <w:rPr>
          <w:rFonts w:cstheme="minorHAnsi"/>
        </w:rPr>
        <w:t>Müge ERTÜRK 418091020</w:t>
      </w:r>
      <w:r w:rsidR="00FD5515">
        <w:rPr>
          <w:rFonts w:cstheme="minorHAnsi"/>
        </w:rPr>
        <w:t xml:space="preserve"> </w:t>
      </w:r>
      <w:r w:rsidR="00FD5515" w:rsidRPr="00FD5515">
        <w:rPr>
          <w:rFonts w:cstheme="minorHAnsi"/>
        </w:rPr>
        <w:t>mugee_87@hotmail.com</w:t>
      </w:r>
    </w:p>
    <w:p w:rsidR="00C81717" w:rsidRPr="00F25332" w:rsidRDefault="00C81717" w:rsidP="00BA085F">
      <w:pPr>
        <w:rPr>
          <w:rFonts w:cstheme="minorHAnsi"/>
        </w:rPr>
      </w:pPr>
      <w:r w:rsidRPr="00F25332">
        <w:rPr>
          <w:rFonts w:cstheme="minorHAnsi"/>
          <w:b/>
        </w:rPr>
        <w:t>Danışman:</w:t>
      </w:r>
      <w:r w:rsidRPr="00F25332">
        <w:rPr>
          <w:rFonts w:cstheme="minorHAnsi"/>
        </w:rPr>
        <w:t xml:space="preserve"> </w:t>
      </w:r>
      <w:r w:rsidR="00AE699E" w:rsidRPr="00AE699E">
        <w:rPr>
          <w:rFonts w:cstheme="minorHAnsi"/>
        </w:rPr>
        <w:t xml:space="preserve">Öğr.Gör.Dr. </w:t>
      </w:r>
      <w:r w:rsidR="00FD5515" w:rsidRPr="00FD5515">
        <w:rPr>
          <w:rFonts w:cstheme="minorHAnsi"/>
        </w:rPr>
        <w:t>Abdullah ERENÇİN</w:t>
      </w:r>
    </w:p>
    <w:p w:rsidR="00AE699E" w:rsidRDefault="00C81717" w:rsidP="00C81717">
      <w:pPr>
        <w:rPr>
          <w:rFonts w:cstheme="minorHAnsi"/>
        </w:rPr>
      </w:pPr>
      <w:r w:rsidRPr="00F25332">
        <w:rPr>
          <w:rFonts w:cstheme="minorHAnsi"/>
          <w:b/>
        </w:rPr>
        <w:t>Tezin adı:</w:t>
      </w:r>
      <w:r w:rsidRPr="00F25332">
        <w:rPr>
          <w:rFonts w:cstheme="minorHAnsi"/>
        </w:rPr>
        <w:t xml:space="preserve"> </w:t>
      </w:r>
      <w:r w:rsidR="00FD5515" w:rsidRPr="00FD5515">
        <w:rPr>
          <w:rFonts w:cstheme="minorHAnsi"/>
        </w:rPr>
        <w:t xml:space="preserve">Minimalizm'in </w:t>
      </w:r>
      <w:r w:rsidR="00FD5515">
        <w:rPr>
          <w:rFonts w:cstheme="minorHAnsi"/>
        </w:rPr>
        <w:t>Doğuşu v</w:t>
      </w:r>
      <w:r w:rsidR="00FD5515" w:rsidRPr="00FD5515">
        <w:rPr>
          <w:rFonts w:cstheme="minorHAnsi"/>
        </w:rPr>
        <w:t xml:space="preserve">e Mimaride Biçim Açısından Minimalizm Değerlendirmesi / Rising </w:t>
      </w:r>
      <w:r w:rsidR="00FD5515">
        <w:rPr>
          <w:rFonts w:cstheme="minorHAnsi"/>
        </w:rPr>
        <w:t>o</w:t>
      </w:r>
      <w:r w:rsidR="00FD5515" w:rsidRPr="00FD5515">
        <w:rPr>
          <w:rFonts w:cstheme="minorHAnsi"/>
        </w:rPr>
        <w:t xml:space="preserve">f Minimalism </w:t>
      </w:r>
      <w:r w:rsidR="00FD5515">
        <w:rPr>
          <w:rFonts w:cstheme="minorHAnsi"/>
        </w:rPr>
        <w:t>a</w:t>
      </w:r>
      <w:r w:rsidR="00FD5515" w:rsidRPr="00FD5515">
        <w:rPr>
          <w:rFonts w:cstheme="minorHAnsi"/>
        </w:rPr>
        <w:t>nd Minimalism Evalu</w:t>
      </w:r>
      <w:r w:rsidR="00FD5515">
        <w:rPr>
          <w:rFonts w:cstheme="minorHAnsi"/>
        </w:rPr>
        <w:t>ation in Architecture in Terms o</w:t>
      </w:r>
      <w:r w:rsidR="00FD5515" w:rsidRPr="00FD5515">
        <w:rPr>
          <w:rFonts w:cstheme="minorHAnsi"/>
        </w:rPr>
        <w:t>f Form</w:t>
      </w:r>
    </w:p>
    <w:p w:rsidR="00C81717" w:rsidRDefault="00C81717" w:rsidP="00C81717">
      <w:pPr>
        <w:rPr>
          <w:rFonts w:cstheme="minorHAnsi"/>
          <w:b/>
        </w:rPr>
      </w:pPr>
      <w:r w:rsidRPr="00F25332">
        <w:rPr>
          <w:rFonts w:cstheme="minorHAnsi"/>
          <w:b/>
        </w:rPr>
        <w:t>ÖZET</w:t>
      </w:r>
    </w:p>
    <w:p w:rsidR="00FD5515" w:rsidRDefault="00FD5515" w:rsidP="00C12A5F">
      <w:pPr>
        <w:jc w:val="both"/>
        <w:rPr>
          <w:rFonts w:cstheme="minorHAnsi"/>
        </w:rPr>
      </w:pPr>
      <w:r w:rsidRPr="00FD5515">
        <w:rPr>
          <w:rFonts w:cstheme="minorHAnsi"/>
        </w:rPr>
        <w:t>Minimalizm, bir akım olarak 1960'lı yıllarda Amerikalı bir grup heykel sanatçısı ve düşünür tarafından kavramlaştırılsa da kökenlerine indiğimizde 1900'lü yıllarda modernizm döneminde ressam Kazimir Malevich ve mimar Mies van der Rohe ile ilk sinyallerinin atıldığı söylenebilir. Minimaliz</w:t>
      </w:r>
      <w:r>
        <w:rPr>
          <w:rFonts w:cstheme="minorHAnsi"/>
        </w:rPr>
        <w:t>min temel niteliklerinden olan temel formlara indirgeme</w:t>
      </w:r>
      <w:r w:rsidRPr="00FD5515">
        <w:rPr>
          <w:rFonts w:cstheme="minorHAnsi"/>
        </w:rPr>
        <w:t xml:space="preserve"> özelliğine baktığımızda ise, antik çağlara kadar kökeninin indiğini anlayabiliriz. Minimalist yaklaşımlar, tarih boyunca çeşitli dönemlerde resim, heykel, moda, mimarlık, müzik, edebiyat, felsefe gibi farklı alanlarda gündeme gelmiş ve benimsenmiştir. Sürekli gelişen ve akımı kendi düşünceleri ve yorumlamalarıyla uygulayan sanatçılarla farklılaşan bu akım halen uygulanmakta ve benimsenmektedir. Bu çalışmada, yıllardan beri uygulanmakta olan minimalizmin kavram olarak nitelendirilmesi, minimalizmin doğuşuna neden olan minimalizm öncesi dönem, minimalizmin mimari anlamdaki yansımalarının nasıl olduğu ve bu akımın mimaride öncüleri olan mimarlar ile, günümüzde uygulamaları olan mimarların örneklerinin biçim açısından analizleri yapılarak ortaya çıkan farklar, benzerlikler ortaya koyulmuştur.</w:t>
      </w:r>
    </w:p>
    <w:p w:rsidR="00B21BB1" w:rsidRDefault="00B21BB1" w:rsidP="00C12A5F">
      <w:pPr>
        <w:jc w:val="both"/>
        <w:rPr>
          <w:rFonts w:cstheme="minorHAnsi"/>
          <w:b/>
        </w:rPr>
      </w:pPr>
      <w:r>
        <w:rPr>
          <w:rFonts w:cstheme="minorHAnsi"/>
          <w:b/>
        </w:rPr>
        <w:t>ABSTRACT</w:t>
      </w:r>
    </w:p>
    <w:p w:rsidR="00FD5515" w:rsidRDefault="00FD5515" w:rsidP="00C12A5F">
      <w:pPr>
        <w:pBdr>
          <w:bottom w:val="single" w:sz="6" w:space="1" w:color="auto"/>
        </w:pBdr>
        <w:jc w:val="both"/>
        <w:rPr>
          <w:rFonts w:cstheme="minorHAnsi"/>
        </w:rPr>
      </w:pPr>
      <w:r w:rsidRPr="00FD5515">
        <w:rPr>
          <w:rFonts w:cstheme="minorHAnsi"/>
        </w:rPr>
        <w:t>Although, Minimalism was conce</w:t>
      </w:r>
      <w:r>
        <w:rPr>
          <w:rFonts w:cstheme="minorHAnsi"/>
        </w:rPr>
        <w:t>ptualized as a movement in 1960</w:t>
      </w:r>
      <w:r w:rsidRPr="00FD5515">
        <w:rPr>
          <w:rFonts w:cstheme="minorHAnsi"/>
        </w:rPr>
        <w:t>s by some sculpture artists and phi</w:t>
      </w:r>
      <w:r>
        <w:rPr>
          <w:rFonts w:cstheme="minorHAnsi"/>
        </w:rPr>
        <w:t>losophers; it has roots in 1900</w:t>
      </w:r>
      <w:r w:rsidRPr="00FD5515">
        <w:rPr>
          <w:rFonts w:cstheme="minorHAnsi"/>
        </w:rPr>
        <w:t>s modernist period artist Kazimir Malevich and architect Mies van der Rohe. If we look at the basic prin</w:t>
      </w:r>
      <w:r>
        <w:rPr>
          <w:rFonts w:cstheme="minorHAnsi"/>
        </w:rPr>
        <w:t xml:space="preserve">ciple of minimalism </w:t>
      </w:r>
      <w:r w:rsidRPr="00FD5515">
        <w:rPr>
          <w:rFonts w:cstheme="minorHAnsi"/>
        </w:rPr>
        <w:t>reduction to basic forms? origin of minimalism relied on ancient time. Minimalist approach has gained currency and adopted at different times throughout history in terms of paint, sculpture, fashion, architecture, music, literature, philosophy, etc. Minimalism which is progressive and differentiated by several artists according to their thoughts and comments, still applied and adopted for many years. In this work, qualification of minimalism as a term which has been used for years, the period before minimalism that caused risign of minimalism, minimalism in architectu</w:t>
      </w:r>
      <w:r>
        <w:rPr>
          <w:rFonts w:cstheme="minorHAnsi"/>
        </w:rPr>
        <w:t>re term, analysis of minimalisms pioneers and today</w:t>
      </w:r>
      <w:r w:rsidRPr="00FD5515">
        <w:rPr>
          <w:rFonts w:cstheme="minorHAnsi"/>
        </w:rPr>
        <w:t xml:space="preserve">s examples were analyzed in terms of form, at the end </w:t>
      </w:r>
      <w:r>
        <w:rPr>
          <w:rFonts w:cstheme="minorHAnsi"/>
        </w:rPr>
        <w:t>of this analysis, similarities</w:t>
      </w:r>
      <w:r w:rsidRPr="00FD5515">
        <w:rPr>
          <w:rFonts w:cstheme="minorHAnsi"/>
        </w:rPr>
        <w:t xml:space="preserve"> differences were presented.</w:t>
      </w:r>
    </w:p>
    <w:p w:rsidR="00FD5515" w:rsidRDefault="00FD5515" w:rsidP="00FD5515">
      <w:pPr>
        <w:rPr>
          <w:rFonts w:cstheme="minorHAnsi"/>
        </w:rPr>
      </w:pPr>
      <w:r w:rsidRPr="00F25332">
        <w:rPr>
          <w:rFonts w:cstheme="minorHAnsi"/>
          <w:b/>
        </w:rPr>
        <w:t>Yazar:</w:t>
      </w:r>
      <w:r w:rsidRPr="00F25332">
        <w:rPr>
          <w:rFonts w:cstheme="minorHAnsi"/>
        </w:rPr>
        <w:t xml:space="preserve"> </w:t>
      </w:r>
      <w:r w:rsidRPr="00FD5515">
        <w:rPr>
          <w:rFonts w:cstheme="minorHAnsi"/>
        </w:rPr>
        <w:t>Merve TOSUN 418091019</w:t>
      </w:r>
      <w:r>
        <w:rPr>
          <w:rFonts w:cstheme="minorHAnsi"/>
        </w:rPr>
        <w:t xml:space="preserve"> </w:t>
      </w:r>
      <w:r w:rsidRPr="00FD5515">
        <w:rPr>
          <w:rFonts w:cstheme="minorHAnsi"/>
        </w:rPr>
        <w:t>merve.t88@gmail.com</w:t>
      </w:r>
    </w:p>
    <w:p w:rsidR="00FD5515" w:rsidRPr="00F25332" w:rsidRDefault="00FD5515" w:rsidP="00FD5515">
      <w:pPr>
        <w:rPr>
          <w:rFonts w:cstheme="minorHAnsi"/>
        </w:rPr>
      </w:pPr>
      <w:r w:rsidRPr="00F25332">
        <w:rPr>
          <w:rFonts w:cstheme="minorHAnsi"/>
          <w:b/>
        </w:rPr>
        <w:t>Danışman:</w:t>
      </w:r>
      <w:r w:rsidRPr="00F25332">
        <w:rPr>
          <w:rFonts w:cstheme="minorHAnsi"/>
        </w:rPr>
        <w:t xml:space="preserve"> </w:t>
      </w:r>
      <w:r w:rsidRPr="00FD5515">
        <w:rPr>
          <w:rFonts w:cstheme="minorHAnsi"/>
        </w:rPr>
        <w:t>Prof.Dr. Hasan ŞENER</w:t>
      </w:r>
    </w:p>
    <w:p w:rsidR="00FD5515" w:rsidRDefault="00FD5515" w:rsidP="00FD5515">
      <w:pPr>
        <w:rPr>
          <w:rFonts w:cstheme="minorHAnsi"/>
        </w:rPr>
      </w:pPr>
      <w:r w:rsidRPr="00F25332">
        <w:rPr>
          <w:rFonts w:cstheme="minorHAnsi"/>
          <w:b/>
        </w:rPr>
        <w:t>Tezin adı:</w:t>
      </w:r>
      <w:r w:rsidRPr="00F25332">
        <w:rPr>
          <w:rFonts w:cstheme="minorHAnsi"/>
        </w:rPr>
        <w:t xml:space="preserve"> </w:t>
      </w:r>
      <w:r w:rsidRPr="00FD5515">
        <w:rPr>
          <w:rFonts w:cstheme="minorHAnsi"/>
        </w:rPr>
        <w:t>Türk sinemasında iç mekan tasarımında içmimarın rolü / The role of interior architect on interior space design in Turkish cinema</w:t>
      </w:r>
    </w:p>
    <w:p w:rsidR="00FD5515" w:rsidRDefault="00FD5515" w:rsidP="00FD5515">
      <w:pPr>
        <w:jc w:val="both"/>
        <w:rPr>
          <w:rFonts w:cstheme="minorHAnsi"/>
          <w:b/>
        </w:rPr>
      </w:pPr>
      <w:r w:rsidRPr="00F25332">
        <w:rPr>
          <w:rFonts w:cstheme="minorHAnsi"/>
          <w:b/>
        </w:rPr>
        <w:t>ÖZET</w:t>
      </w:r>
    </w:p>
    <w:p w:rsidR="00FD5515" w:rsidRPr="00FD5515" w:rsidRDefault="00FD5515" w:rsidP="00FD5515">
      <w:pPr>
        <w:jc w:val="both"/>
        <w:rPr>
          <w:rFonts w:cstheme="minorHAnsi"/>
        </w:rPr>
      </w:pPr>
      <w:r w:rsidRPr="00FD5515">
        <w:rPr>
          <w:rFonts w:cstheme="minorHAnsi"/>
        </w:rPr>
        <w:t xml:space="preserve">Tezin konusu, sinema filmi üretiminde tasarlanacak olan iç mekânların iç mimarlık disiplini ile kesiştiği tasarım ve yapım sürecidir. Sinema filmlerinde setin tamamının tasarımından ve yapımından sorumlu olan yapım tasarımcısı veya sanat yönetmeninin yaptığı işin kapsamının ve niteliğinin, bir iç mimarın yaptığı işin </w:t>
      </w:r>
      <w:r w:rsidRPr="00FD5515">
        <w:rPr>
          <w:rFonts w:cstheme="minorHAnsi"/>
        </w:rPr>
        <w:lastRenderedPageBreak/>
        <w:t>kapsamına ve niteliğine benzer ve farklı yanları gözetilerek iç mimarın bu sürece katılımı sorgulanmaktadır. Bu süreç incelenirken faydalanılan kaynaklar hem Türkçe hem de yabancı olmakla birlikte alan araştırması Türk filmleri üzerinden yapılmıştır. Sorgulanan konu, kaynak araştırmasının yanı sıra seçilmiş üç adet Türk filminin sanat yönetmenleri ile yapılan röportajları ile zenginleştirilmiştir. Elde edilen bulgular sonucunda da iç mimarın, sinema filmi üretimi sürecinde üstleneceği sanat yönetmenliği veya yapım tasarımcılığı rolü için mesleki formasyon ve tecrübe adına yeterli olup olmayacağı tartışılmaktadır.</w:t>
      </w:r>
    </w:p>
    <w:p w:rsidR="00FD5515" w:rsidRPr="00FD5515" w:rsidRDefault="00FD5515" w:rsidP="00FD5515">
      <w:pPr>
        <w:jc w:val="both"/>
        <w:rPr>
          <w:rFonts w:cstheme="minorHAnsi"/>
        </w:rPr>
      </w:pPr>
      <w:r w:rsidRPr="00FD5515">
        <w:rPr>
          <w:rFonts w:cstheme="minorHAnsi"/>
        </w:rPr>
        <w:t>Tezin birinci bölümünde, çalışmanın amacı, kapsamı ve çalışmada izlenen yöntem ifade edilmiştir.</w:t>
      </w:r>
    </w:p>
    <w:p w:rsidR="00FD5515" w:rsidRPr="00FD5515" w:rsidRDefault="00FD5515" w:rsidP="00FD5515">
      <w:pPr>
        <w:jc w:val="both"/>
        <w:rPr>
          <w:rFonts w:cstheme="minorHAnsi"/>
        </w:rPr>
      </w:pPr>
      <w:r w:rsidRPr="00FD5515">
        <w:rPr>
          <w:rFonts w:cstheme="minorHAnsi"/>
        </w:rPr>
        <w:t>İkinci bölümde, sinema sanatı ile ilgili genel tanım ve kavramlar açıklanmış ve sinema ve içmimarlık disiplinlerinin tasarım ve yapım (uygulama) anlamında benzer ve farklı yanları ortaya koyulmuştur.</w:t>
      </w:r>
    </w:p>
    <w:p w:rsidR="00FD5515" w:rsidRPr="00FD5515" w:rsidRDefault="00FD5515" w:rsidP="00FD5515">
      <w:pPr>
        <w:jc w:val="both"/>
        <w:rPr>
          <w:rFonts w:cstheme="minorHAnsi"/>
        </w:rPr>
      </w:pPr>
      <w:r w:rsidRPr="00FD5515">
        <w:rPr>
          <w:rFonts w:cstheme="minorHAnsi"/>
        </w:rPr>
        <w:t>Üçüncü bölümde, “içmimarlık ve diğer disiplinlerin sinema üretim sürecindeki yerleri” başlığı altında öncelikle, sinemada içmekân tasarımında görev alan insanların -Türkiye‟deki ve yurt dışındaki üniversitelerin eğitim programlarından yola çıkarak- mesleki formasyonlarının nasıl olması gerektiği, sonraki alt başlıkta ise bahsedilen tasarım ve yapım sürecinde kimlerin rol aldığı, üstlendikleri görevler ve mesleki formasyonlarının bugüne kadar nasıl olageldiği örnekler üzerinden değerlendirilmiştir. “İçmimarın tasarım ve yapım sürecindeki rolü” başlığı altında ise yapılan araştırmalar sonucu elde edilen bulgular üzerinden, gerçekleşmiş sinema projelerinde görev almış içmimarların sorumlu oldukları görevler incelenmiştir.</w:t>
      </w:r>
    </w:p>
    <w:p w:rsidR="00FD5515" w:rsidRDefault="00FD5515" w:rsidP="00FD5515">
      <w:pPr>
        <w:jc w:val="both"/>
        <w:rPr>
          <w:rFonts w:cstheme="minorHAnsi"/>
        </w:rPr>
      </w:pPr>
      <w:r w:rsidRPr="00FD5515">
        <w:rPr>
          <w:rFonts w:cstheme="minorHAnsi"/>
        </w:rPr>
        <w:t>Dördüncü bölümde, iç mimarlık disiplininin Türk sinemasındaki yerini ifade edebilmek için Türk sineması tarihi özetlenmiştir. Türk sinemasından örnekler alt başlığında ise sırasıyla: Ulak, Hacivat Karagöz Neden Öldürüldü ve Takva filmleri iç mekân tasarım ve yapım süreci anlamında incelenmiştir. Daha sonra ise incelenen filmlerin sanat yönetmenleri (Mustafa Ziya Ülkenciler, Hakan Yarkın ve Erol Taştan) ile yapılmış röportajlar üzerinden Türk sineması, Türk sinemasında sanat yönetmenliği ve içmimarın sanat üretimi sürecindeki rolü değerlendirilmiştir. Bu bölümün sonunda ise değerlendirme yapılmış ve bir sonuca varılmıştır. Beşinci bölümde ise çalışma boyunca elde edilen bulgular değerlendirilmiş ve sinema filmi üretiminde iç mimarın rolü tanımlanmaya çalışılmıştır.</w:t>
      </w:r>
    </w:p>
    <w:p w:rsidR="00FD5515" w:rsidRDefault="00FD5515" w:rsidP="00FD5515">
      <w:pPr>
        <w:jc w:val="both"/>
        <w:rPr>
          <w:rFonts w:cstheme="minorHAnsi"/>
          <w:b/>
        </w:rPr>
      </w:pPr>
      <w:r w:rsidRPr="00FD5515">
        <w:rPr>
          <w:rFonts w:cstheme="minorHAnsi"/>
          <w:b/>
        </w:rPr>
        <w:t>ABSTRACT</w:t>
      </w:r>
    </w:p>
    <w:p w:rsidR="00FD5515" w:rsidRPr="00FD5515" w:rsidRDefault="00FD5515" w:rsidP="00FD5515">
      <w:pPr>
        <w:jc w:val="both"/>
        <w:rPr>
          <w:rFonts w:cstheme="minorHAnsi"/>
        </w:rPr>
      </w:pPr>
      <w:r w:rsidRPr="00FD5515">
        <w:rPr>
          <w:rFonts w:cstheme="minorHAnsi"/>
        </w:rPr>
        <w:t>The subject of the thesis is about design and construction process in which the interior spaces been designing for motion picture production intersect the interior architecture discipline. The context and quality of an art director or a production designer‟s -who is responsible for designing and constructing the whole set- and an interior architect‟s work is compared in order to find the interior architect‟s participation to the process of a motion picture by looking for the similar and different sides. Turkish and foreign sources have used while analysing this process together with three Turkish films to complete the field study. The matter in question have enriched by interviews with art directors of three Turkish films besides of source research. As a result of the findings, the career formation and experience of an interior architect, who will be responsible as an art director or production designer for the motion picture production process, was searched for competence.</w:t>
      </w:r>
    </w:p>
    <w:p w:rsidR="00FD5515" w:rsidRPr="00FD5515" w:rsidRDefault="00FD5515" w:rsidP="00FD5515">
      <w:pPr>
        <w:jc w:val="both"/>
        <w:rPr>
          <w:rFonts w:cstheme="minorHAnsi"/>
        </w:rPr>
      </w:pPr>
      <w:r w:rsidRPr="00FD5515">
        <w:rPr>
          <w:rFonts w:cstheme="minorHAnsi"/>
        </w:rPr>
        <w:t>In the first part of the thesis, the purpose, the extent and the methodology of the study have mentioned.</w:t>
      </w:r>
    </w:p>
    <w:p w:rsidR="00FD5515" w:rsidRPr="00FD5515" w:rsidRDefault="00FD5515" w:rsidP="00FD5515">
      <w:pPr>
        <w:jc w:val="both"/>
        <w:rPr>
          <w:rFonts w:cstheme="minorHAnsi"/>
        </w:rPr>
      </w:pPr>
      <w:r w:rsidRPr="00FD5515">
        <w:rPr>
          <w:rFonts w:cstheme="minorHAnsi"/>
        </w:rPr>
        <w:t>In the second part, general definitions and notions about cinema have explained and the similarities and differences of cinema and interior architecture disciplines were determined in terms of design and construction.</w:t>
      </w:r>
    </w:p>
    <w:p w:rsidR="00FD5515" w:rsidRPr="00FD5515" w:rsidRDefault="00FD5515" w:rsidP="00FD5515">
      <w:pPr>
        <w:jc w:val="both"/>
        <w:rPr>
          <w:rFonts w:cstheme="minorHAnsi"/>
        </w:rPr>
      </w:pPr>
      <w:r w:rsidRPr="00FD5515">
        <w:rPr>
          <w:rFonts w:cstheme="minorHAnsi"/>
        </w:rPr>
        <w:lastRenderedPageBreak/>
        <w:t>In the third part, above the “the place of interior architecture and other disciplines in cinema production process” title, firstly the need for a career formation of the people employed for designing interior spaces in a motion picture was searched by looking for the education programs of the universities in Turkey and other countries. Secondly, the people taking part in the design and construction process, their responsibilities and career formations have evaluated in terms of some examples. Above the title of “the role of interior architect‟s role on design and construction process”, the interior architects‟ responsibilities, who were employed for motion picture projects, were analyzed with real examples.</w:t>
      </w:r>
    </w:p>
    <w:p w:rsidR="00FD5515" w:rsidRPr="00FD5515" w:rsidRDefault="00FD5515" w:rsidP="00FD5515">
      <w:pPr>
        <w:jc w:val="both"/>
        <w:rPr>
          <w:rFonts w:cstheme="minorHAnsi"/>
        </w:rPr>
      </w:pPr>
      <w:r w:rsidRPr="00FD5515">
        <w:rPr>
          <w:rFonts w:cstheme="minorHAnsi"/>
        </w:rPr>
        <w:t xml:space="preserve">In the fourth part, in order to mention the role of interior architecture dicipline in Turkish cinema, Turkish cinema has generally studied. Above “The Examples of Turkish Cinema” subtitle, the three Turkish films: Ulak, Hacivat Karagöz Neden Öldürüldü and Takva have studied in terms of interior space design and construction process. In addition, Turkish cinema, art direction in Turkish cinema and the role of interior architect in art production process have searched with the art directors (Mustafa Ziya Ülkenciler, Hakan Yarkın and Erol Taştan) of the films mentioned. At the end of this part, an evaluation </w:t>
      </w:r>
      <w:r w:rsidRPr="00FD5515">
        <w:rPr>
          <w:rFonts w:cstheme="minorHAnsi"/>
        </w:rPr>
        <w:t>has</w:t>
      </w:r>
      <w:r w:rsidRPr="00FD5515">
        <w:rPr>
          <w:rFonts w:cstheme="minorHAnsi"/>
        </w:rPr>
        <w:t xml:space="preserve"> made and ended with a result.</w:t>
      </w:r>
    </w:p>
    <w:p w:rsidR="00FD5515" w:rsidRPr="00FD5515" w:rsidRDefault="00FD5515" w:rsidP="00FD5515">
      <w:pPr>
        <w:pBdr>
          <w:bottom w:val="single" w:sz="6" w:space="1" w:color="auto"/>
        </w:pBdr>
        <w:jc w:val="both"/>
        <w:rPr>
          <w:rFonts w:cstheme="minorHAnsi"/>
        </w:rPr>
      </w:pPr>
      <w:r w:rsidRPr="00FD5515">
        <w:rPr>
          <w:rFonts w:cstheme="minorHAnsi"/>
        </w:rPr>
        <w:t>In the fifth part, the information gained during the study has analyzed and the role of the interior architect on cinema production process has identified.</w:t>
      </w:r>
    </w:p>
    <w:p w:rsidR="00FD5515" w:rsidRDefault="00FD5515" w:rsidP="00FD5515">
      <w:pPr>
        <w:rPr>
          <w:rFonts w:cstheme="minorHAnsi"/>
        </w:rPr>
      </w:pPr>
      <w:r w:rsidRPr="00F25332">
        <w:rPr>
          <w:rFonts w:cstheme="minorHAnsi"/>
          <w:b/>
        </w:rPr>
        <w:t>Yazar:</w:t>
      </w:r>
      <w:r w:rsidRPr="00F25332">
        <w:rPr>
          <w:rFonts w:cstheme="minorHAnsi"/>
        </w:rPr>
        <w:t xml:space="preserve"> </w:t>
      </w:r>
      <w:r w:rsidRPr="00FD5515">
        <w:rPr>
          <w:rFonts w:cstheme="minorHAnsi"/>
        </w:rPr>
        <w:t>Handan DUYAR 418071018</w:t>
      </w:r>
      <w:r>
        <w:rPr>
          <w:rFonts w:cstheme="minorHAnsi"/>
        </w:rPr>
        <w:t xml:space="preserve"> </w:t>
      </w:r>
      <w:r w:rsidRPr="00FD5515">
        <w:rPr>
          <w:rFonts w:cstheme="minorHAnsi"/>
        </w:rPr>
        <w:t>hanadanduyar@hotmail.com</w:t>
      </w:r>
    </w:p>
    <w:p w:rsidR="00FD5515" w:rsidRPr="00F25332" w:rsidRDefault="00FD5515" w:rsidP="00FD5515">
      <w:pPr>
        <w:rPr>
          <w:rFonts w:cstheme="minorHAnsi"/>
        </w:rPr>
      </w:pPr>
      <w:r w:rsidRPr="00F25332">
        <w:rPr>
          <w:rFonts w:cstheme="minorHAnsi"/>
          <w:b/>
        </w:rPr>
        <w:t>Danışman:</w:t>
      </w:r>
      <w:r w:rsidRPr="00F25332">
        <w:rPr>
          <w:rFonts w:cstheme="minorHAnsi"/>
        </w:rPr>
        <w:t xml:space="preserve"> </w:t>
      </w:r>
      <w:r w:rsidRPr="00FD5515">
        <w:rPr>
          <w:rFonts w:cstheme="minorHAnsi"/>
        </w:rPr>
        <w:t>Prof.Dr. Hasan ŞENER</w:t>
      </w:r>
    </w:p>
    <w:p w:rsidR="00FD5515" w:rsidRDefault="00FD5515" w:rsidP="00FD5515">
      <w:pPr>
        <w:rPr>
          <w:rFonts w:cstheme="minorHAnsi"/>
        </w:rPr>
      </w:pPr>
      <w:r w:rsidRPr="00F25332">
        <w:rPr>
          <w:rFonts w:cstheme="minorHAnsi"/>
          <w:b/>
        </w:rPr>
        <w:t>Tezin adı:</w:t>
      </w:r>
      <w:r w:rsidRPr="00F25332">
        <w:rPr>
          <w:rFonts w:cstheme="minorHAnsi"/>
        </w:rPr>
        <w:t xml:space="preserve"> </w:t>
      </w:r>
      <w:r>
        <w:rPr>
          <w:rFonts w:cstheme="minorHAnsi"/>
        </w:rPr>
        <w:t>Sergileme Elemanlarını</w:t>
      </w:r>
      <w:r w:rsidRPr="00FD5515">
        <w:rPr>
          <w:rFonts w:cstheme="minorHAnsi"/>
        </w:rPr>
        <w:t>n Türkiye’deki Endüstrileşme Düzeyi</w:t>
      </w:r>
      <w:r>
        <w:rPr>
          <w:rFonts w:cstheme="minorHAnsi"/>
        </w:rPr>
        <w:t xml:space="preserve"> / Industrialization Level of Exhibition Elements i</w:t>
      </w:r>
      <w:r w:rsidRPr="00FD5515">
        <w:rPr>
          <w:rFonts w:cstheme="minorHAnsi"/>
        </w:rPr>
        <w:t>n Turkey</w:t>
      </w:r>
    </w:p>
    <w:p w:rsidR="00FD5515" w:rsidRDefault="00FD5515" w:rsidP="00FD5515">
      <w:pPr>
        <w:jc w:val="both"/>
        <w:rPr>
          <w:rFonts w:cstheme="minorHAnsi"/>
          <w:b/>
        </w:rPr>
      </w:pPr>
      <w:r w:rsidRPr="00F25332">
        <w:rPr>
          <w:rFonts w:cstheme="minorHAnsi"/>
          <w:b/>
        </w:rPr>
        <w:t>ÖZET</w:t>
      </w:r>
    </w:p>
    <w:p w:rsidR="00FD5515" w:rsidRPr="00FD5515" w:rsidRDefault="00FD5515" w:rsidP="00FD5515">
      <w:pPr>
        <w:jc w:val="both"/>
        <w:rPr>
          <w:rFonts w:cstheme="minorHAnsi"/>
        </w:rPr>
      </w:pPr>
      <w:r w:rsidRPr="00FD5515">
        <w:rPr>
          <w:rFonts w:cstheme="minorHAnsi"/>
        </w:rPr>
        <w:t>Bir fikrin ortaya konduktan sonra, tasarımcının bilgi bi</w:t>
      </w:r>
      <w:r>
        <w:rPr>
          <w:rFonts w:cstheme="minorHAnsi"/>
        </w:rPr>
        <w:t xml:space="preserve">rikimi ile şekillendirilmesi ve </w:t>
      </w:r>
      <w:r w:rsidRPr="00FD5515">
        <w:rPr>
          <w:rFonts w:cstheme="minorHAnsi"/>
        </w:rPr>
        <w:t>ürün haline getirilmesi uzun ve yoru</w:t>
      </w:r>
      <w:r>
        <w:rPr>
          <w:rFonts w:cstheme="minorHAnsi"/>
        </w:rPr>
        <w:t xml:space="preserve">cu bir tasarım süreci sonucunda </w:t>
      </w:r>
      <w:r w:rsidRPr="00FD5515">
        <w:rPr>
          <w:rFonts w:cstheme="minorHAnsi"/>
        </w:rPr>
        <w:t>gerçekleşmektedir. Ürünün izleyici veya kul</w:t>
      </w:r>
      <w:r>
        <w:rPr>
          <w:rFonts w:cstheme="minorHAnsi"/>
        </w:rPr>
        <w:t xml:space="preserve">lanıcıya ulaşması ise, üzerinde </w:t>
      </w:r>
      <w:r w:rsidRPr="00FD5515">
        <w:rPr>
          <w:rFonts w:cstheme="minorHAnsi"/>
        </w:rPr>
        <w:t>düşünülmesi gereken diğer bir tasarım sürecidir. Tasa</w:t>
      </w:r>
      <w:r>
        <w:rPr>
          <w:rFonts w:cstheme="minorHAnsi"/>
        </w:rPr>
        <w:t xml:space="preserve">rımın her alanında bu iki süreç </w:t>
      </w:r>
      <w:r w:rsidRPr="00FD5515">
        <w:rPr>
          <w:rFonts w:cstheme="minorHAnsi"/>
        </w:rPr>
        <w:t>birbirleri ile ilişkili olmak durumundadır.</w:t>
      </w:r>
    </w:p>
    <w:p w:rsidR="00FD5515" w:rsidRPr="00FD5515" w:rsidRDefault="00FD5515" w:rsidP="00FD5515">
      <w:pPr>
        <w:jc w:val="both"/>
        <w:rPr>
          <w:rFonts w:cstheme="minorHAnsi"/>
        </w:rPr>
      </w:pPr>
      <w:r w:rsidRPr="00FD5515">
        <w:rPr>
          <w:rFonts w:cstheme="minorHAnsi"/>
        </w:rPr>
        <w:t>Tasarımın insan hayatına katkısı ve ürünün niteliği ancak kullanıcı</w:t>
      </w:r>
      <w:r>
        <w:rPr>
          <w:rFonts w:cstheme="minorHAnsi"/>
        </w:rPr>
        <w:t xml:space="preserve">ya doğru ulaşım </w:t>
      </w:r>
      <w:r w:rsidRPr="00FD5515">
        <w:rPr>
          <w:rFonts w:cstheme="minorHAnsi"/>
        </w:rPr>
        <w:t>yöntemi ile sağlanmaktadır. Tasarım ürününü v</w:t>
      </w:r>
      <w:r>
        <w:rPr>
          <w:rFonts w:cstheme="minorHAnsi"/>
        </w:rPr>
        <w:t xml:space="preserve">e kullanıcı arasındaki bu bağın </w:t>
      </w:r>
      <w:r w:rsidRPr="00FD5515">
        <w:rPr>
          <w:rFonts w:cstheme="minorHAnsi"/>
        </w:rPr>
        <w:t>kurulması için ise, tasarımın ulaşılabilirliği, en iyi d</w:t>
      </w:r>
      <w:r>
        <w:rPr>
          <w:rFonts w:cstheme="minorHAnsi"/>
        </w:rPr>
        <w:t xml:space="preserve">erecede tanıtımı ve kullanıcıya </w:t>
      </w:r>
      <w:r w:rsidRPr="00FD5515">
        <w:rPr>
          <w:rFonts w:cstheme="minorHAnsi"/>
        </w:rPr>
        <w:t>sunum koşulları doğru bir şekilde sağlanmalıdır. Üretimin hedef kullanıcıya</w:t>
      </w:r>
      <w:r>
        <w:rPr>
          <w:rFonts w:cstheme="minorHAnsi"/>
        </w:rPr>
        <w:t xml:space="preserve"> ulaşması </w:t>
      </w:r>
      <w:r w:rsidRPr="00FD5515">
        <w:rPr>
          <w:rFonts w:cstheme="minorHAnsi"/>
        </w:rPr>
        <w:t>için bu koşulları yerine getirmede kullanılan araç “serg</w:t>
      </w:r>
      <w:r>
        <w:rPr>
          <w:rFonts w:cstheme="minorHAnsi"/>
        </w:rPr>
        <w:t xml:space="preserve">ileme” eylemidir. Kullanıcı ile </w:t>
      </w:r>
      <w:r w:rsidRPr="00FD5515">
        <w:rPr>
          <w:rFonts w:cstheme="minorHAnsi"/>
        </w:rPr>
        <w:t>doğru teması sağlayacak sergileme yöntemlerin</w:t>
      </w:r>
      <w:r>
        <w:rPr>
          <w:rFonts w:cstheme="minorHAnsi"/>
        </w:rPr>
        <w:t xml:space="preserve">e ve buna bağlı olarak yardımcı </w:t>
      </w:r>
      <w:r w:rsidRPr="00FD5515">
        <w:rPr>
          <w:rFonts w:cstheme="minorHAnsi"/>
        </w:rPr>
        <w:t>ürünlere ihtiyaç duyulmaktadır.</w:t>
      </w:r>
    </w:p>
    <w:p w:rsidR="00FD5515" w:rsidRPr="00FD5515" w:rsidRDefault="00FD5515" w:rsidP="00FD5515">
      <w:pPr>
        <w:jc w:val="both"/>
        <w:rPr>
          <w:rFonts w:cstheme="minorHAnsi"/>
        </w:rPr>
      </w:pPr>
      <w:r w:rsidRPr="00FD5515">
        <w:rPr>
          <w:rFonts w:cstheme="minorHAnsi"/>
        </w:rPr>
        <w:t>Bu çalışmada, Türkiye’deki sergilerde kullanılan ser</w:t>
      </w:r>
      <w:r>
        <w:rPr>
          <w:rFonts w:cstheme="minorHAnsi"/>
        </w:rPr>
        <w:t xml:space="preserve">gileme elemanlarının seçiminde, </w:t>
      </w:r>
      <w:r w:rsidRPr="00FD5515">
        <w:rPr>
          <w:rFonts w:cstheme="minorHAnsi"/>
        </w:rPr>
        <w:t>sergi mekanlarını tasarlayan kişiler için yara</w:t>
      </w:r>
      <w:r>
        <w:rPr>
          <w:rFonts w:cstheme="minorHAnsi"/>
        </w:rPr>
        <w:t xml:space="preserve">rlı olabilecek bir yöntem/ araç </w:t>
      </w:r>
      <w:r w:rsidRPr="00FD5515">
        <w:rPr>
          <w:rFonts w:cstheme="minorHAnsi"/>
        </w:rPr>
        <w:t>geliştirilmeye çalışılmış, piyasada konu alanındaki durum incelenmiştir.</w:t>
      </w:r>
    </w:p>
    <w:p w:rsidR="00FD5515" w:rsidRPr="00FD5515" w:rsidRDefault="00FD5515" w:rsidP="00FD5515">
      <w:pPr>
        <w:jc w:val="both"/>
        <w:rPr>
          <w:rFonts w:cstheme="minorHAnsi"/>
        </w:rPr>
      </w:pPr>
      <w:r w:rsidRPr="00FD5515">
        <w:rPr>
          <w:rFonts w:cstheme="minorHAnsi"/>
        </w:rPr>
        <w:t>Çalışmanın birinci bölümü konuya giriş niteliği taşımakta olup, kısaca</w:t>
      </w:r>
      <w:r>
        <w:rPr>
          <w:rFonts w:cstheme="minorHAnsi"/>
        </w:rPr>
        <w:t xml:space="preserve"> konunun </w:t>
      </w:r>
      <w:r w:rsidRPr="00FD5515">
        <w:rPr>
          <w:rFonts w:cstheme="minorHAnsi"/>
        </w:rPr>
        <w:t>önemi üzerinde durulmaktadır.</w:t>
      </w:r>
    </w:p>
    <w:p w:rsidR="00FD5515" w:rsidRPr="00FD5515" w:rsidRDefault="00FD5515" w:rsidP="00FD5515">
      <w:pPr>
        <w:jc w:val="both"/>
        <w:rPr>
          <w:rFonts w:cstheme="minorHAnsi"/>
        </w:rPr>
      </w:pPr>
      <w:r w:rsidRPr="00FD5515">
        <w:rPr>
          <w:rFonts w:cstheme="minorHAnsi"/>
        </w:rPr>
        <w:t>İkinci bölümünde, konu ile ilgili temel kavraml</w:t>
      </w:r>
      <w:r>
        <w:rPr>
          <w:rFonts w:cstheme="minorHAnsi"/>
        </w:rPr>
        <w:t xml:space="preserve">ar açıklanmakta olup, sergileme </w:t>
      </w:r>
      <w:r w:rsidRPr="00FD5515">
        <w:rPr>
          <w:rFonts w:cstheme="minorHAnsi"/>
        </w:rPr>
        <w:t>kavramı, tarihçesi ve sergileme mekanalrı analiz edilmektedir.</w:t>
      </w:r>
    </w:p>
    <w:p w:rsidR="00FD5515" w:rsidRPr="00FD5515" w:rsidRDefault="00FD5515" w:rsidP="00FD5515">
      <w:pPr>
        <w:jc w:val="both"/>
        <w:rPr>
          <w:rFonts w:cstheme="minorHAnsi"/>
        </w:rPr>
      </w:pPr>
      <w:r w:rsidRPr="00FD5515">
        <w:rPr>
          <w:rFonts w:cstheme="minorHAnsi"/>
        </w:rPr>
        <w:lastRenderedPageBreak/>
        <w:t>Üçüncü bölümünde ise sergi ürününün kullanıcıya</w:t>
      </w:r>
      <w:r>
        <w:rPr>
          <w:rFonts w:cstheme="minorHAnsi"/>
        </w:rPr>
        <w:t xml:space="preserve"> ulaşımasını sağlayan sergileme </w:t>
      </w:r>
      <w:r w:rsidRPr="00FD5515">
        <w:rPr>
          <w:rFonts w:cstheme="minorHAnsi"/>
        </w:rPr>
        <w:t>elemanlarının tasarımı ve bu tasarıma etki eden faktörler yer almaktadır.</w:t>
      </w:r>
    </w:p>
    <w:p w:rsidR="00FD5515" w:rsidRPr="00FD5515" w:rsidRDefault="00FD5515" w:rsidP="00FD5515">
      <w:pPr>
        <w:jc w:val="both"/>
        <w:rPr>
          <w:rFonts w:cstheme="minorHAnsi"/>
        </w:rPr>
      </w:pPr>
      <w:r w:rsidRPr="00FD5515">
        <w:rPr>
          <w:rFonts w:cstheme="minorHAnsi"/>
        </w:rPr>
        <w:t>Dördüncü bölümde sergileme elemanlarının uy</w:t>
      </w:r>
      <w:r>
        <w:rPr>
          <w:rFonts w:cstheme="minorHAnsi"/>
        </w:rPr>
        <w:t xml:space="preserve">gulama yerlerinin esas alınarak </w:t>
      </w:r>
      <w:r w:rsidRPr="00FD5515">
        <w:rPr>
          <w:rFonts w:cstheme="minorHAnsi"/>
        </w:rPr>
        <w:t>sınıflandırılması yapılmaktadır.</w:t>
      </w:r>
    </w:p>
    <w:p w:rsidR="00FD5515" w:rsidRPr="00FD5515" w:rsidRDefault="00FD5515" w:rsidP="00FD5515">
      <w:pPr>
        <w:jc w:val="both"/>
        <w:rPr>
          <w:rFonts w:cstheme="minorHAnsi"/>
        </w:rPr>
      </w:pPr>
      <w:r w:rsidRPr="00FD5515">
        <w:rPr>
          <w:rFonts w:cstheme="minorHAnsi"/>
        </w:rPr>
        <w:t>Beşinci bölümde endüstrileşme kavramı, bu</w:t>
      </w:r>
      <w:r>
        <w:rPr>
          <w:rFonts w:cstheme="minorHAnsi"/>
        </w:rPr>
        <w:t xml:space="preserve"> kavram doğrultusunda sergileme </w:t>
      </w:r>
      <w:r w:rsidRPr="00FD5515">
        <w:rPr>
          <w:rFonts w:cstheme="minorHAnsi"/>
        </w:rPr>
        <w:t>elamanlarının üretiminde endüstrileşmenin ön</w:t>
      </w:r>
      <w:r>
        <w:rPr>
          <w:rFonts w:cstheme="minorHAnsi"/>
        </w:rPr>
        <w:t xml:space="preserve">emi, üretimde endüstriyelleşmiş </w:t>
      </w:r>
      <w:r w:rsidRPr="00FD5515">
        <w:rPr>
          <w:rFonts w:cstheme="minorHAnsi"/>
        </w:rPr>
        <w:t>sistemlerin özellikleri ve üretim prensipleri hakkında bilgi verilmektedir.</w:t>
      </w:r>
    </w:p>
    <w:p w:rsidR="00FD5515" w:rsidRPr="00FD5515" w:rsidRDefault="00FD5515" w:rsidP="00FD5515">
      <w:pPr>
        <w:jc w:val="both"/>
        <w:rPr>
          <w:rFonts w:cstheme="minorHAnsi"/>
        </w:rPr>
      </w:pPr>
      <w:r w:rsidRPr="00FD5515">
        <w:rPr>
          <w:rFonts w:cstheme="minorHAnsi"/>
        </w:rPr>
        <w:t>Altıncı bölümde de piyasada bulunan sergileme el</w:t>
      </w:r>
      <w:r>
        <w:rPr>
          <w:rFonts w:cstheme="minorHAnsi"/>
        </w:rPr>
        <w:t xml:space="preserve">emanları üzerinde endüstrileşme </w:t>
      </w:r>
      <w:r w:rsidRPr="00FD5515">
        <w:rPr>
          <w:rFonts w:cstheme="minorHAnsi"/>
        </w:rPr>
        <w:t>düzeyini ortaya koymak üzere bir envanter çalışması gerçekleştirilmektedir.</w:t>
      </w:r>
    </w:p>
    <w:p w:rsidR="00FD5515" w:rsidRDefault="00FD5515" w:rsidP="00FD5515">
      <w:pPr>
        <w:jc w:val="both"/>
        <w:rPr>
          <w:rFonts w:cstheme="minorHAnsi"/>
        </w:rPr>
      </w:pPr>
      <w:r w:rsidRPr="00FD5515">
        <w:rPr>
          <w:rFonts w:cstheme="minorHAnsi"/>
        </w:rPr>
        <w:t xml:space="preserve">Son bölümde ise çalışma ile ilgili genel sonuç </w:t>
      </w:r>
      <w:r>
        <w:rPr>
          <w:rFonts w:cstheme="minorHAnsi"/>
        </w:rPr>
        <w:t xml:space="preserve">ve İstanbul Teknik Üniversitesi </w:t>
      </w:r>
      <w:r w:rsidRPr="00FD5515">
        <w:rPr>
          <w:rFonts w:cstheme="minorHAnsi"/>
        </w:rPr>
        <w:t>hollerrinde gerçekleştirilen sergiler için örnek</w:t>
      </w:r>
      <w:r>
        <w:rPr>
          <w:rFonts w:cstheme="minorHAnsi"/>
        </w:rPr>
        <w:t xml:space="preserve"> bir sergileme sistemi tasarımı </w:t>
      </w:r>
      <w:r w:rsidRPr="00FD5515">
        <w:rPr>
          <w:rFonts w:cstheme="minorHAnsi"/>
        </w:rPr>
        <w:t>sunulmuştur.</w:t>
      </w:r>
    </w:p>
    <w:p w:rsidR="00FD5515" w:rsidRDefault="00FD5515" w:rsidP="00FD5515">
      <w:pPr>
        <w:jc w:val="both"/>
        <w:rPr>
          <w:rFonts w:cstheme="minorHAnsi"/>
          <w:b/>
        </w:rPr>
      </w:pPr>
      <w:r w:rsidRPr="00FD5515">
        <w:rPr>
          <w:rFonts w:cstheme="minorHAnsi"/>
          <w:b/>
        </w:rPr>
        <w:t>ABSTRACT</w:t>
      </w:r>
    </w:p>
    <w:p w:rsidR="00F3679F" w:rsidRPr="00F3679F" w:rsidRDefault="00F3679F" w:rsidP="00F3679F">
      <w:pPr>
        <w:jc w:val="both"/>
        <w:rPr>
          <w:rFonts w:cstheme="minorHAnsi"/>
        </w:rPr>
      </w:pPr>
      <w:r w:rsidRPr="00F3679F">
        <w:rPr>
          <w:rFonts w:cstheme="minorHAnsi"/>
        </w:rPr>
        <w:t>After an idea is presented, its shaping and transfo</w:t>
      </w:r>
      <w:r>
        <w:rPr>
          <w:rFonts w:cstheme="minorHAnsi"/>
        </w:rPr>
        <w:t xml:space="preserve">rmation into a product with the </w:t>
      </w:r>
      <w:r w:rsidRPr="00F3679F">
        <w:rPr>
          <w:rFonts w:cstheme="minorHAnsi"/>
        </w:rPr>
        <w:t>knowledge of the designer are realized at the end</w:t>
      </w:r>
      <w:r>
        <w:rPr>
          <w:rFonts w:cstheme="minorHAnsi"/>
        </w:rPr>
        <w:t xml:space="preserve"> of a long and demanding design </w:t>
      </w:r>
      <w:r w:rsidRPr="00F3679F">
        <w:rPr>
          <w:rFonts w:cstheme="minorHAnsi"/>
        </w:rPr>
        <w:t xml:space="preserve">process. Delivery of the product to the audience or </w:t>
      </w:r>
      <w:r>
        <w:rPr>
          <w:rFonts w:cstheme="minorHAnsi"/>
        </w:rPr>
        <w:t xml:space="preserve">user is another design process, </w:t>
      </w:r>
      <w:r w:rsidRPr="00F3679F">
        <w:rPr>
          <w:rFonts w:cstheme="minorHAnsi"/>
        </w:rPr>
        <w:t>which must be considered. These two processes m</w:t>
      </w:r>
      <w:r>
        <w:rPr>
          <w:rFonts w:cstheme="minorHAnsi"/>
        </w:rPr>
        <w:t xml:space="preserve">ust be related to each other in </w:t>
      </w:r>
      <w:r w:rsidRPr="00F3679F">
        <w:rPr>
          <w:rFonts w:cstheme="minorHAnsi"/>
        </w:rPr>
        <w:t>every field of design.</w:t>
      </w:r>
    </w:p>
    <w:p w:rsidR="00F3679F" w:rsidRPr="00F3679F" w:rsidRDefault="00F3679F" w:rsidP="00F3679F">
      <w:pPr>
        <w:jc w:val="both"/>
        <w:rPr>
          <w:rFonts w:cstheme="minorHAnsi"/>
        </w:rPr>
      </w:pPr>
      <w:r w:rsidRPr="00F3679F">
        <w:rPr>
          <w:rFonts w:cstheme="minorHAnsi"/>
        </w:rPr>
        <w:t>The contribution of design to human life and the qualif</w:t>
      </w:r>
      <w:r>
        <w:rPr>
          <w:rFonts w:cstheme="minorHAnsi"/>
        </w:rPr>
        <w:t xml:space="preserve">ication of the product can only </w:t>
      </w:r>
      <w:r w:rsidRPr="00F3679F">
        <w:rPr>
          <w:rFonts w:cstheme="minorHAnsi"/>
        </w:rPr>
        <w:t>be fulfilled by following correct delivery methods</w:t>
      </w:r>
      <w:r>
        <w:rPr>
          <w:rFonts w:cstheme="minorHAnsi"/>
        </w:rPr>
        <w:t xml:space="preserve"> to the user. In order for this </w:t>
      </w:r>
      <w:r w:rsidRPr="00F3679F">
        <w:rPr>
          <w:rFonts w:cstheme="minorHAnsi"/>
        </w:rPr>
        <w:t>connection to be established between the design prod</w:t>
      </w:r>
      <w:r>
        <w:rPr>
          <w:rFonts w:cstheme="minorHAnsi"/>
        </w:rPr>
        <w:t xml:space="preserve">uct and user, the conditions of </w:t>
      </w:r>
      <w:r w:rsidRPr="00F3679F">
        <w:rPr>
          <w:rFonts w:cstheme="minorHAnsi"/>
        </w:rPr>
        <w:t>the accessibility of the design, its introduction in th</w:t>
      </w:r>
      <w:r>
        <w:rPr>
          <w:rFonts w:cstheme="minorHAnsi"/>
        </w:rPr>
        <w:t xml:space="preserve">e best way, and presentation to </w:t>
      </w:r>
      <w:r w:rsidRPr="00F3679F">
        <w:rPr>
          <w:rFonts w:cstheme="minorHAnsi"/>
        </w:rPr>
        <w:t>the user must be provided. In order for the production</w:t>
      </w:r>
      <w:r>
        <w:rPr>
          <w:rFonts w:cstheme="minorHAnsi"/>
        </w:rPr>
        <w:t xml:space="preserve"> to reach target user, the tool </w:t>
      </w:r>
      <w:r w:rsidRPr="00F3679F">
        <w:rPr>
          <w:rFonts w:cstheme="minorHAnsi"/>
        </w:rPr>
        <w:t>that is used is the act of “exhibition”. Exhibition me</w:t>
      </w:r>
      <w:r>
        <w:rPr>
          <w:rFonts w:cstheme="minorHAnsi"/>
        </w:rPr>
        <w:t xml:space="preserve">thods that would provide direct </w:t>
      </w:r>
      <w:r w:rsidRPr="00F3679F">
        <w:rPr>
          <w:rFonts w:cstheme="minorHAnsi"/>
        </w:rPr>
        <w:t>contact with the user and, in relation to this, auxiliary products are required.</w:t>
      </w:r>
    </w:p>
    <w:p w:rsidR="00F3679F" w:rsidRPr="00F3679F" w:rsidRDefault="00F3679F" w:rsidP="00F3679F">
      <w:pPr>
        <w:jc w:val="both"/>
        <w:rPr>
          <w:rFonts w:cstheme="minorHAnsi"/>
        </w:rPr>
      </w:pPr>
      <w:r w:rsidRPr="00F3679F">
        <w:rPr>
          <w:rFonts w:cstheme="minorHAnsi"/>
        </w:rPr>
        <w:t>In this study, a method/ tool has been tried to be devel</w:t>
      </w:r>
      <w:r>
        <w:rPr>
          <w:rFonts w:cstheme="minorHAnsi"/>
        </w:rPr>
        <w:t xml:space="preserve">oped that may be useful for the </w:t>
      </w:r>
      <w:r w:rsidRPr="00F3679F">
        <w:rPr>
          <w:rFonts w:cstheme="minorHAnsi"/>
        </w:rPr>
        <w:t>people, who design exhibition areas in the selection</w:t>
      </w:r>
      <w:r>
        <w:rPr>
          <w:rFonts w:cstheme="minorHAnsi"/>
        </w:rPr>
        <w:t xml:space="preserve"> of exhibition elements used in </w:t>
      </w:r>
      <w:r w:rsidRPr="00F3679F">
        <w:rPr>
          <w:rFonts w:cstheme="minorHAnsi"/>
        </w:rPr>
        <w:t>Turkey, and the condition in the market regarding the subject has been analyzed.</w:t>
      </w:r>
    </w:p>
    <w:p w:rsidR="00F3679F" w:rsidRPr="00F3679F" w:rsidRDefault="00F3679F" w:rsidP="00F3679F">
      <w:pPr>
        <w:jc w:val="both"/>
        <w:rPr>
          <w:rFonts w:cstheme="minorHAnsi"/>
        </w:rPr>
      </w:pPr>
      <w:r w:rsidRPr="00F3679F">
        <w:rPr>
          <w:rFonts w:cstheme="minorHAnsi"/>
        </w:rPr>
        <w:t xml:space="preserve">The first part of the study acts as an introductory to </w:t>
      </w:r>
      <w:r>
        <w:rPr>
          <w:rFonts w:cstheme="minorHAnsi"/>
        </w:rPr>
        <w:t xml:space="preserve">the subject, and the importance </w:t>
      </w:r>
      <w:r w:rsidRPr="00F3679F">
        <w:rPr>
          <w:rFonts w:cstheme="minorHAnsi"/>
        </w:rPr>
        <w:t>of the subjec</w:t>
      </w:r>
      <w:r>
        <w:rPr>
          <w:rFonts w:cstheme="minorHAnsi"/>
        </w:rPr>
        <w:t xml:space="preserve">t have been emphasized briefly. </w:t>
      </w:r>
      <w:r w:rsidRPr="00F3679F">
        <w:rPr>
          <w:rFonts w:cstheme="minorHAnsi"/>
        </w:rPr>
        <w:t>In the second part, basic concepts regarding the subje</w:t>
      </w:r>
      <w:r>
        <w:rPr>
          <w:rFonts w:cstheme="minorHAnsi"/>
        </w:rPr>
        <w:t xml:space="preserve">ct have been explained, and the </w:t>
      </w:r>
      <w:r w:rsidRPr="00F3679F">
        <w:rPr>
          <w:rFonts w:cstheme="minorHAnsi"/>
        </w:rPr>
        <w:t>concept and history of exhibition, and exhibition areas have been analyzed.</w:t>
      </w:r>
    </w:p>
    <w:p w:rsidR="00F3679F" w:rsidRPr="00F3679F" w:rsidRDefault="00F3679F" w:rsidP="00F3679F">
      <w:pPr>
        <w:jc w:val="both"/>
        <w:rPr>
          <w:rFonts w:cstheme="minorHAnsi"/>
        </w:rPr>
      </w:pPr>
      <w:r w:rsidRPr="00F3679F">
        <w:rPr>
          <w:rFonts w:cstheme="minorHAnsi"/>
        </w:rPr>
        <w:t>In the third part, matters regarding the design of exhi</w:t>
      </w:r>
      <w:r>
        <w:rPr>
          <w:rFonts w:cstheme="minorHAnsi"/>
        </w:rPr>
        <w:t xml:space="preserve">bition elements that enable the </w:t>
      </w:r>
      <w:r w:rsidRPr="00F3679F">
        <w:rPr>
          <w:rFonts w:cstheme="minorHAnsi"/>
        </w:rPr>
        <w:t>delivery of exhibition product to the user and the fact</w:t>
      </w:r>
      <w:r>
        <w:rPr>
          <w:rFonts w:cstheme="minorHAnsi"/>
        </w:rPr>
        <w:t xml:space="preserve">ors that affect this design are </w:t>
      </w:r>
      <w:r w:rsidRPr="00F3679F">
        <w:rPr>
          <w:rFonts w:cstheme="minorHAnsi"/>
        </w:rPr>
        <w:t>included.</w:t>
      </w:r>
    </w:p>
    <w:p w:rsidR="00F3679F" w:rsidRPr="00F3679F" w:rsidRDefault="00F3679F" w:rsidP="00F3679F">
      <w:pPr>
        <w:jc w:val="both"/>
        <w:rPr>
          <w:rFonts w:cstheme="minorHAnsi"/>
        </w:rPr>
      </w:pPr>
      <w:r w:rsidRPr="00F3679F">
        <w:rPr>
          <w:rFonts w:cstheme="minorHAnsi"/>
        </w:rPr>
        <w:t>In the fourth part, the classification of exhibition elements has been m</w:t>
      </w:r>
      <w:r>
        <w:rPr>
          <w:rFonts w:cstheme="minorHAnsi"/>
        </w:rPr>
        <w:t xml:space="preserve">ade based on </w:t>
      </w:r>
      <w:r w:rsidRPr="00F3679F">
        <w:rPr>
          <w:rFonts w:cstheme="minorHAnsi"/>
        </w:rPr>
        <w:t>their places of application.</w:t>
      </w:r>
    </w:p>
    <w:p w:rsidR="00F3679F" w:rsidRPr="00F3679F" w:rsidRDefault="00F3679F" w:rsidP="00F3679F">
      <w:pPr>
        <w:jc w:val="both"/>
        <w:rPr>
          <w:rFonts w:cstheme="minorHAnsi"/>
        </w:rPr>
      </w:pPr>
      <w:r w:rsidRPr="00F3679F">
        <w:rPr>
          <w:rFonts w:cstheme="minorHAnsi"/>
        </w:rPr>
        <w:t>In the fifth part, information regarding the co</w:t>
      </w:r>
      <w:r>
        <w:rPr>
          <w:rFonts w:cstheme="minorHAnsi"/>
        </w:rPr>
        <w:t xml:space="preserve">ncept of industrialization, the </w:t>
      </w:r>
      <w:r w:rsidRPr="00F3679F">
        <w:rPr>
          <w:rFonts w:cstheme="minorHAnsi"/>
        </w:rPr>
        <w:t>importance of industrialization in the production of e</w:t>
      </w:r>
      <w:r>
        <w:rPr>
          <w:rFonts w:cstheme="minorHAnsi"/>
        </w:rPr>
        <w:t xml:space="preserve">xhibition elements in line with </w:t>
      </w:r>
      <w:r w:rsidRPr="00F3679F">
        <w:rPr>
          <w:rFonts w:cstheme="minorHAnsi"/>
        </w:rPr>
        <w:t>this concept, the properties of industrialized sy</w:t>
      </w:r>
      <w:r>
        <w:rPr>
          <w:rFonts w:cstheme="minorHAnsi"/>
        </w:rPr>
        <w:t xml:space="preserve">stems in production, and production </w:t>
      </w:r>
      <w:r w:rsidRPr="00F3679F">
        <w:rPr>
          <w:rFonts w:cstheme="minorHAnsi"/>
        </w:rPr>
        <w:t>principles have been provided.</w:t>
      </w:r>
    </w:p>
    <w:p w:rsidR="00F3679F" w:rsidRPr="00F3679F" w:rsidRDefault="00F3679F" w:rsidP="00F3679F">
      <w:pPr>
        <w:jc w:val="both"/>
        <w:rPr>
          <w:rFonts w:cstheme="minorHAnsi"/>
        </w:rPr>
      </w:pPr>
      <w:r w:rsidRPr="00F3679F">
        <w:rPr>
          <w:rFonts w:cstheme="minorHAnsi"/>
        </w:rPr>
        <w:t>In the sixth part, an inventory study has been carried ou</w:t>
      </w:r>
      <w:r>
        <w:rPr>
          <w:rFonts w:cstheme="minorHAnsi"/>
        </w:rPr>
        <w:t xml:space="preserve">t in order to present the level </w:t>
      </w:r>
      <w:r w:rsidRPr="00F3679F">
        <w:rPr>
          <w:rFonts w:cstheme="minorHAnsi"/>
        </w:rPr>
        <w:t>of industrialization on the exhibition elements available in the market.</w:t>
      </w:r>
    </w:p>
    <w:p w:rsidR="00FD5515" w:rsidRDefault="00F3679F" w:rsidP="00F3679F">
      <w:pPr>
        <w:pBdr>
          <w:bottom w:val="single" w:sz="6" w:space="1" w:color="auto"/>
        </w:pBdr>
        <w:jc w:val="both"/>
        <w:rPr>
          <w:rFonts w:cstheme="minorHAnsi"/>
        </w:rPr>
      </w:pPr>
      <w:r w:rsidRPr="00F3679F">
        <w:rPr>
          <w:rFonts w:cstheme="minorHAnsi"/>
        </w:rPr>
        <w:lastRenderedPageBreak/>
        <w:t>In the last part, general result regarding the study and</w:t>
      </w:r>
      <w:r>
        <w:rPr>
          <w:rFonts w:cstheme="minorHAnsi"/>
        </w:rPr>
        <w:t xml:space="preserve"> a sample exhibition system for </w:t>
      </w:r>
      <w:r w:rsidRPr="00F3679F">
        <w:rPr>
          <w:rFonts w:cstheme="minorHAnsi"/>
        </w:rPr>
        <w:t>the exhibitions held at the halls of İstanbul</w:t>
      </w:r>
      <w:r>
        <w:rPr>
          <w:rFonts w:cstheme="minorHAnsi"/>
        </w:rPr>
        <w:t xml:space="preserve"> Technical University have been </w:t>
      </w:r>
      <w:r w:rsidRPr="00F3679F">
        <w:rPr>
          <w:rFonts w:cstheme="minorHAnsi"/>
        </w:rPr>
        <w:t>presented.</w:t>
      </w:r>
    </w:p>
    <w:p w:rsidR="0085682A" w:rsidRDefault="0085682A" w:rsidP="0085682A">
      <w:pPr>
        <w:rPr>
          <w:rFonts w:cstheme="minorHAnsi"/>
        </w:rPr>
      </w:pPr>
      <w:r w:rsidRPr="00F25332">
        <w:rPr>
          <w:rFonts w:cstheme="minorHAnsi"/>
          <w:b/>
        </w:rPr>
        <w:t>Yazar:</w:t>
      </w:r>
      <w:r w:rsidRPr="00F25332">
        <w:rPr>
          <w:rFonts w:cstheme="minorHAnsi"/>
        </w:rPr>
        <w:t xml:space="preserve"> </w:t>
      </w:r>
      <w:r w:rsidRPr="0085682A">
        <w:rPr>
          <w:rFonts w:cstheme="minorHAnsi"/>
        </w:rPr>
        <w:t>Esin HASGÜL 418091014</w:t>
      </w:r>
      <w:r>
        <w:rPr>
          <w:rFonts w:cstheme="minorHAnsi"/>
        </w:rPr>
        <w:t xml:space="preserve"> </w:t>
      </w:r>
      <w:r w:rsidRPr="0085682A">
        <w:rPr>
          <w:rFonts w:cstheme="minorHAnsi"/>
        </w:rPr>
        <w:t>esinhasgul@hotmail.com</w:t>
      </w:r>
    </w:p>
    <w:p w:rsidR="0085682A" w:rsidRPr="00F25332" w:rsidRDefault="0085682A" w:rsidP="0085682A">
      <w:pPr>
        <w:rPr>
          <w:rFonts w:cstheme="minorHAnsi"/>
        </w:rPr>
      </w:pPr>
      <w:r w:rsidRPr="00F25332">
        <w:rPr>
          <w:rFonts w:cstheme="minorHAnsi"/>
          <w:b/>
        </w:rPr>
        <w:t>Danışman:</w:t>
      </w:r>
      <w:r w:rsidRPr="00F25332">
        <w:rPr>
          <w:rFonts w:cstheme="minorHAnsi"/>
        </w:rPr>
        <w:t xml:space="preserve"> </w:t>
      </w:r>
      <w:r w:rsidRPr="00FD5515">
        <w:rPr>
          <w:rFonts w:cstheme="minorHAnsi"/>
        </w:rPr>
        <w:t>Prof.Dr. Hasan ŞENER</w:t>
      </w:r>
      <w:r>
        <w:rPr>
          <w:rFonts w:cstheme="minorHAnsi"/>
        </w:rPr>
        <w:t xml:space="preserve"> </w:t>
      </w:r>
      <w:r w:rsidRPr="0085682A">
        <w:rPr>
          <w:rFonts w:cstheme="minorHAnsi"/>
          <w:b/>
        </w:rPr>
        <w:t>Eş Danışman:</w:t>
      </w:r>
      <w:r>
        <w:rPr>
          <w:rFonts w:cstheme="minorHAnsi"/>
        </w:rPr>
        <w:t xml:space="preserve"> </w:t>
      </w:r>
      <w:r w:rsidRPr="0085682A">
        <w:rPr>
          <w:rFonts w:cstheme="minorHAnsi"/>
        </w:rPr>
        <w:t>Öğr.Gör.Dr. Özge CORDAN</w:t>
      </w:r>
    </w:p>
    <w:p w:rsidR="0085682A" w:rsidRDefault="0085682A" w:rsidP="0085682A">
      <w:pPr>
        <w:rPr>
          <w:rFonts w:cstheme="minorHAnsi"/>
        </w:rPr>
      </w:pPr>
      <w:r w:rsidRPr="00F25332">
        <w:rPr>
          <w:rFonts w:cstheme="minorHAnsi"/>
          <w:b/>
        </w:rPr>
        <w:t>Tezin adı:</w:t>
      </w:r>
      <w:r w:rsidRPr="00F25332">
        <w:rPr>
          <w:rFonts w:cstheme="minorHAnsi"/>
        </w:rPr>
        <w:t xml:space="preserve"> </w:t>
      </w:r>
      <w:r w:rsidRPr="0085682A">
        <w:rPr>
          <w:rFonts w:cstheme="minorHAnsi"/>
        </w:rPr>
        <w:t xml:space="preserve">İç Mekanda Yön Bulma: Büyük </w:t>
      </w:r>
      <w:r>
        <w:rPr>
          <w:rFonts w:cstheme="minorHAnsi"/>
        </w:rPr>
        <w:t>Ölçekli Binalarda İ</w:t>
      </w:r>
      <w:r w:rsidRPr="0085682A">
        <w:rPr>
          <w:rFonts w:cstheme="minorHAnsi"/>
        </w:rPr>
        <w:t xml:space="preserve">nceleme / Wayfinding </w:t>
      </w:r>
      <w:r>
        <w:rPr>
          <w:rFonts w:cstheme="minorHAnsi"/>
        </w:rPr>
        <w:t>in Interior Spaces: A Study i</w:t>
      </w:r>
      <w:r w:rsidRPr="0085682A">
        <w:rPr>
          <w:rFonts w:cstheme="minorHAnsi"/>
        </w:rPr>
        <w:t>n Big Scaled Buildings</w:t>
      </w:r>
    </w:p>
    <w:p w:rsidR="00FD5515" w:rsidRDefault="0085682A" w:rsidP="0085682A">
      <w:pPr>
        <w:jc w:val="both"/>
        <w:rPr>
          <w:rFonts w:cstheme="minorHAnsi"/>
          <w:b/>
        </w:rPr>
      </w:pPr>
      <w:r w:rsidRPr="00F25332">
        <w:rPr>
          <w:rFonts w:cstheme="minorHAnsi"/>
          <w:b/>
        </w:rPr>
        <w:t>ÖZET</w:t>
      </w:r>
    </w:p>
    <w:p w:rsidR="0085682A" w:rsidRPr="0085682A" w:rsidRDefault="009273CE" w:rsidP="0085682A">
      <w:pPr>
        <w:jc w:val="both"/>
        <w:rPr>
          <w:rFonts w:cstheme="minorHAnsi"/>
        </w:rPr>
      </w:pPr>
      <w:r w:rsidRPr="009273CE">
        <w:rPr>
          <w:rFonts w:cstheme="minorHAnsi"/>
        </w:rPr>
        <w:t>Mekan; içerisinde ihtiyaçlara bağlı olarak eylemlerin gerçekleştirildiği bir ortamdır. Eylemler mekanı kullanmaya yönelik olup mekan içindeki sirkülasyonu sağlar. Bir mekana girildiğinde; ilk olarak mekan hakkında bilgi edinmeye dair algılama süreci, ardından ihtiyacımıza yönelik olarak mekanda hareket etme eylemleri gerçekleştirilir. Mekan içinde yön bulma kavramı, bu kapsamda devreye girmektedir ve mekanda gerçekleştirilen davranışlarda ve sirkülasyonda yön bulma bu nedenle önemli bir yer tutmaktadır. Kent içinde kendi evinizin bulunduğu siteyi bulmaktan, sitenizin içinde kendi oturduğunuz binaya ulaşmaya, daha sonra evinize girip odalar arasındaki hareketinize kadar her adımda aynı konuyla karşı karşıya kalırsınız: Belirli yönlere doğru ilerleme ve hedeflediğiniz konuma ulaşma ihtiyacı. İster kent, ister bina, isterse iç mekan ölçeğinde olsun; hareket ve sirkülasyonun giderek hızlandığı bir süreçte, zaman ve hız kavramlarını da göz önünde bulundurursak bir noktadan, ulaşılmak istenen hedef noktasına en kısa, en hızlı ve en az enerji harcayarak ulaşmanın gerekliliği kaçınılmazdır. Tez kapsamında, bu noktadan hareketle, ilk olarak mekan ve mekanın nasıl algılandığına dair genel bilgiler verilerek mekan-algı arasındaki ilişkiye değinilmektedir. Ardından yön bulmanın hayatımızda neden önemli olduğu ve algının yön bulmada ne gibi etkisi olduğu bir arada incelenmektedir. Algı ve yön bulma arasındaki ilişki incelenerek genel kavramlar hakkında ön bilgi verilmektedir. Çalışma, mekanda yön bulma konusunu büyük ölçekli kamusal mekanlar üzerinden incelemekte ve yönlendirme tasarımına ilişkin kriterler ortaya koymaktadır. Bu kapsamda mekansal altyapı ve organizasyona, mekanda algı psikolojisine ve bilgilendirme sistemlerine dayalı yön bulma hissinin oluşması ele alınmaktadır. Tüm bu veriler göz önünde bulundurularak büyük ölçekli kamusal mekanlarda hızlı akışın ve yönlenmenin daha çok gerektiğine dikkat çekilmekte ve örnek analizleri yapılmaktadır. Çalışmada son olarak büyük ölçekli bina sınıflandırmasına girebilecek İTÜ Ayazağa Metro İstasyonu‟nda yön bulma sorunları irdelenip, metro içindeki hedef belirlenen noktaya ulaşmada yön bulmaya yönelik öneriler sunulmakta ve çalışma değerlendirme ve sonuç bölümleriyle tamamlanmaktadır.</w:t>
      </w:r>
    </w:p>
    <w:p w:rsidR="0085682A" w:rsidRDefault="0085682A" w:rsidP="0085682A">
      <w:pPr>
        <w:jc w:val="both"/>
        <w:rPr>
          <w:rFonts w:cstheme="minorHAnsi"/>
          <w:b/>
        </w:rPr>
      </w:pPr>
      <w:r w:rsidRPr="00FD5515">
        <w:rPr>
          <w:rFonts w:cstheme="minorHAnsi"/>
          <w:b/>
        </w:rPr>
        <w:t>ABSTRACT</w:t>
      </w:r>
    </w:p>
    <w:p w:rsidR="0085682A" w:rsidRDefault="009273CE" w:rsidP="0085682A">
      <w:pPr>
        <w:pBdr>
          <w:bottom w:val="single" w:sz="6" w:space="1" w:color="auto"/>
        </w:pBdr>
        <w:jc w:val="both"/>
        <w:rPr>
          <w:rFonts w:cstheme="minorHAnsi"/>
        </w:rPr>
      </w:pPr>
      <w:r w:rsidRPr="009273CE">
        <w:rPr>
          <w:rFonts w:cstheme="minorHAnsi"/>
        </w:rPr>
        <w:t xml:space="preserve">Space is an environment which people make their actions according to their needs. Actions are for using the environment and providing the circulation in the space. While entering to a space, first the process of perception and having the information about the space begins, then the process of movement to the target comes. Wayfinding concept comes to an important point in this extent and it becomes significiant because of these actions and circulation which we make in a space. In the city while trying to find your own neighbourhood, or while finding your house in the neighbourhood, or entering your house and circulating between the rooms; all the same subject is happening: To orient into some ways and the necessity of reaching to your targets. Either in the scale of city, building or interior; seeing that the movement and circulation accelerating gradually; the concept of speed should be taken into </w:t>
      </w:r>
      <w:r w:rsidRPr="009273CE">
        <w:rPr>
          <w:rFonts w:cstheme="minorHAnsi"/>
        </w:rPr>
        <w:lastRenderedPageBreak/>
        <w:t>consideration. Thus, the need of reaching from one point to another point in the shortest and fastest way with spending at least energy cannot be ignored. In this thesis, with this point of view, firstly some general information about the space and spatial perception is given and the relationship between space and perception is examined. Then the reasons why wayfinding is required in our lives and how perception effects the wayfinding is studied. The relationship between perception and wayfinding is explained and some pre-informations about the general subjects are given. The study examines the subject over the big scale buildings and public spaces and presents the criterias about the wayfinding design. In these ways, the subjects of spatial organisation, spatial perception and pschyhology and information systems are coming into the issue which creates the sense of wayfinding. Considering all these; it is tried to take attention to the point that in big scaled buildings and public spaces, orienting people is becoming more important while analysing examples. In the conclusion of the study, as a big scaled building, İTÜ Ayazağa Metro Station is researched. The problems of orienting in a metro is questioned and some suggestions about reaching the targets in the metro are presented and the study ends with the evaluation and conclusion parts.</w:t>
      </w:r>
    </w:p>
    <w:p w:rsidR="009273CE" w:rsidRDefault="009273CE" w:rsidP="009273CE">
      <w:pPr>
        <w:rPr>
          <w:rFonts w:cstheme="minorHAnsi"/>
        </w:rPr>
      </w:pPr>
      <w:r w:rsidRPr="00F25332">
        <w:rPr>
          <w:rFonts w:cstheme="minorHAnsi"/>
          <w:b/>
        </w:rPr>
        <w:t>Yazar:</w:t>
      </w:r>
      <w:r w:rsidRPr="00F25332">
        <w:rPr>
          <w:rFonts w:cstheme="minorHAnsi"/>
        </w:rPr>
        <w:t xml:space="preserve"> </w:t>
      </w:r>
      <w:r w:rsidRPr="009273CE">
        <w:rPr>
          <w:rFonts w:cstheme="minorHAnsi"/>
        </w:rPr>
        <w:t xml:space="preserve">Cemal ÇOBANOĞLU 418081003 </w:t>
      </w:r>
      <w:hyperlink r:id="rId5" w:history="1">
        <w:r w:rsidRPr="008847C7">
          <w:rPr>
            <w:rStyle w:val="Hyperlink"/>
            <w:rFonts w:cstheme="minorHAnsi"/>
          </w:rPr>
          <w:t>cemmocoba@yahoo.com</w:t>
        </w:r>
      </w:hyperlink>
    </w:p>
    <w:p w:rsidR="009273CE" w:rsidRPr="00F25332" w:rsidRDefault="009273CE" w:rsidP="009273CE">
      <w:pPr>
        <w:rPr>
          <w:rFonts w:cstheme="minorHAnsi"/>
        </w:rPr>
      </w:pPr>
      <w:r w:rsidRPr="00F25332">
        <w:rPr>
          <w:rFonts w:cstheme="minorHAnsi"/>
          <w:b/>
        </w:rPr>
        <w:t>Danışman:</w:t>
      </w:r>
      <w:r w:rsidRPr="00F25332">
        <w:rPr>
          <w:rFonts w:cstheme="minorHAnsi"/>
        </w:rPr>
        <w:t xml:space="preserve"> </w:t>
      </w:r>
      <w:r w:rsidRPr="009273CE">
        <w:rPr>
          <w:rFonts w:cstheme="minorHAnsi"/>
        </w:rPr>
        <w:t>Dr. Çiğdem EREN DEMİREL</w:t>
      </w:r>
    </w:p>
    <w:p w:rsidR="009273CE" w:rsidRDefault="009273CE" w:rsidP="009273CE">
      <w:pPr>
        <w:rPr>
          <w:rFonts w:cstheme="minorHAnsi"/>
        </w:rPr>
      </w:pPr>
      <w:r w:rsidRPr="00F25332">
        <w:rPr>
          <w:rFonts w:cstheme="minorHAnsi"/>
          <w:b/>
        </w:rPr>
        <w:t>Tezin adı:</w:t>
      </w:r>
      <w:r w:rsidRPr="00F25332">
        <w:rPr>
          <w:rFonts w:cstheme="minorHAnsi"/>
        </w:rPr>
        <w:t xml:space="preserve"> </w:t>
      </w:r>
      <w:r w:rsidRPr="009273CE">
        <w:rPr>
          <w:rFonts w:cstheme="minorHAnsi"/>
        </w:rPr>
        <w:t xml:space="preserve">II. Dünya Savaşı Sonrası Mobilya Tasarımına Genel Bir Bakış: Finlandiya Örneği (1945-1960) / Overview </w:t>
      </w:r>
      <w:r>
        <w:rPr>
          <w:rFonts w:cstheme="minorHAnsi"/>
        </w:rPr>
        <w:t>o</w:t>
      </w:r>
      <w:r w:rsidRPr="009273CE">
        <w:rPr>
          <w:rFonts w:cstheme="minorHAnsi"/>
        </w:rPr>
        <w:t>f Furniture Design After World War II: Finland Example (1945-1960)</w:t>
      </w:r>
    </w:p>
    <w:p w:rsidR="009273CE" w:rsidRDefault="009273CE" w:rsidP="009273CE">
      <w:pPr>
        <w:jc w:val="both"/>
        <w:rPr>
          <w:rFonts w:cstheme="minorHAnsi"/>
          <w:b/>
        </w:rPr>
      </w:pPr>
      <w:r w:rsidRPr="00F25332">
        <w:rPr>
          <w:rFonts w:cstheme="minorHAnsi"/>
          <w:b/>
        </w:rPr>
        <w:t>ÖZET</w:t>
      </w:r>
    </w:p>
    <w:p w:rsidR="009273CE" w:rsidRPr="009273CE" w:rsidRDefault="009273CE" w:rsidP="009273CE">
      <w:pPr>
        <w:jc w:val="both"/>
        <w:rPr>
          <w:rFonts w:cstheme="minorHAnsi"/>
        </w:rPr>
      </w:pPr>
      <w:r w:rsidRPr="009273CE">
        <w:rPr>
          <w:rFonts w:cstheme="minorHAnsi"/>
        </w:rPr>
        <w:t>Yüzyıl ortası modernizmi olarak da adlandırılan, savaş sonrası dönemin mobilya tasarımı stiline sahip mobilyalar, zamansız mobilyalar olarak tanımlanmıştır. Bu zamansız tasarımlar mekan ve insan ile kurdukları ilişkinin yanı sıra; sade, basit ve işlevsel olma özelliklerine sahiptirler. Savaşın getirdiği malzeme ve üretim tekniği çeşitliliği gibi olumlu etkiler de dönemin mobilya tasarımı anlayışını şekillendiren önemli unsurlar olmuşlardır.</w:t>
      </w:r>
    </w:p>
    <w:p w:rsidR="009273CE" w:rsidRPr="009273CE" w:rsidRDefault="009273CE" w:rsidP="009273CE">
      <w:pPr>
        <w:jc w:val="both"/>
        <w:rPr>
          <w:rFonts w:cstheme="minorHAnsi"/>
        </w:rPr>
      </w:pPr>
      <w:r w:rsidRPr="009273CE">
        <w:rPr>
          <w:rFonts w:cstheme="minorHAnsi"/>
        </w:rPr>
        <w:t>Bu özellikleri taşıyan, II. Dünya Savaşı'nın etkisinde gelişen, 1945-1960 yılları arasını kapsayan yüzyıl ortası dönemdeki mobilya tasarımı, ülke başlıkları altında; mobilya tasarımını etkileyen akımlar, tasarımcılar, tasarımlar, üreticiler ve ülkelerin tasarım politikaları dahilinde incelenmiş, dördüncü bölümde Finlandiya örneği, ayrıntılı olarak; tasarım eğitimi, tasarım politikası, çeşitli tasarım kolları gibi başlıklar dahilinde ve özellikle Alvar Aalto'nun mobilya tasarımlarının mekan ve insan ile kurduğu ilişki üzerinde durularak incelenmiştir.</w:t>
      </w:r>
    </w:p>
    <w:p w:rsidR="009273CE" w:rsidRPr="009273CE" w:rsidRDefault="009273CE" w:rsidP="009273CE">
      <w:pPr>
        <w:jc w:val="both"/>
        <w:rPr>
          <w:rFonts w:cstheme="minorHAnsi"/>
        </w:rPr>
      </w:pPr>
      <w:r w:rsidRPr="009273CE">
        <w:rPr>
          <w:rFonts w:cstheme="minorHAnsi"/>
        </w:rPr>
        <w:t>Mobilya tasarımın endüstriyelleşme sürecinin hız kazandığı savaş sonrası yıllar, aynı zamanda günümüzdeki tüketim toplumunun da yaratılmaya başlandığı dönemdir. Bu nedenle, tezde sorgulanan bir diğer konu da mobilyanın tüketim toplumu yaratılması sürecindeki rolüdür.</w:t>
      </w:r>
    </w:p>
    <w:p w:rsidR="009273CE" w:rsidRDefault="009273CE" w:rsidP="009273CE">
      <w:pPr>
        <w:jc w:val="both"/>
        <w:rPr>
          <w:rFonts w:cstheme="minorHAnsi"/>
        </w:rPr>
      </w:pPr>
      <w:r w:rsidRPr="009273CE">
        <w:rPr>
          <w:rFonts w:cstheme="minorHAnsi"/>
        </w:rPr>
        <w:t>Tezin sonuç bölümünde, yüzyıl ortası dönemin mobilya tasarım anlayışı değerlendirilmiş, mobilya-mekan ve mobilya-insan ilişkisi üzerinden Taşkışla'daki stüdyolarda kullanılan plastik sandalyeler ve önceden kullanılan ahşap tabureler incelenmiş, alternatif tasarım önerilerinde bulunulmuştur.</w:t>
      </w:r>
    </w:p>
    <w:p w:rsidR="009273CE" w:rsidRDefault="009273CE" w:rsidP="009273CE">
      <w:pPr>
        <w:jc w:val="both"/>
        <w:rPr>
          <w:rFonts w:cstheme="minorHAnsi"/>
          <w:b/>
        </w:rPr>
      </w:pPr>
      <w:r w:rsidRPr="009273CE">
        <w:rPr>
          <w:rFonts w:cstheme="minorHAnsi"/>
          <w:b/>
        </w:rPr>
        <w:t>ABSTRACT</w:t>
      </w:r>
    </w:p>
    <w:p w:rsidR="009273CE" w:rsidRPr="009273CE" w:rsidRDefault="009273CE" w:rsidP="009273CE">
      <w:pPr>
        <w:jc w:val="both"/>
        <w:rPr>
          <w:rFonts w:cstheme="minorHAnsi"/>
        </w:rPr>
      </w:pPr>
      <w:r w:rsidRPr="009273CE">
        <w:rPr>
          <w:rFonts w:cstheme="minorHAnsi"/>
        </w:rPr>
        <w:t xml:space="preserve">The furnitures that have the style of post war era furniture design styles, also accepted to be of mid century modernism, are defined as timeless furnitures. Besides the relationship these timeless designs </w:t>
      </w:r>
      <w:r w:rsidRPr="009273CE">
        <w:rPr>
          <w:rFonts w:cstheme="minorHAnsi"/>
        </w:rPr>
        <w:lastRenderedPageBreak/>
        <w:t>have between space and human, they are modest, simple and functional. Variety of material and production technics which have been brought to life as a positive outcome of the war have been considered as the foremost titles which have effected furniture design of that era.</w:t>
      </w:r>
    </w:p>
    <w:p w:rsidR="009273CE" w:rsidRPr="009273CE" w:rsidRDefault="009273CE" w:rsidP="009273CE">
      <w:pPr>
        <w:jc w:val="both"/>
        <w:rPr>
          <w:rFonts w:cstheme="minorHAnsi"/>
        </w:rPr>
      </w:pPr>
      <w:r w:rsidRPr="009273CE">
        <w:rPr>
          <w:rFonts w:cstheme="minorHAnsi"/>
        </w:rPr>
        <w:t>Furniture design carrying the above mentioned characteristics, in the era from 1945 to 1960, which have developed by the impact of World War II, have been analized under country titles, in terms of the movements which have effected the furniture design, the designers, the designs, the producers and design policies of countries and in section four, in terms of design education, design policy, various design branches and especially, the interrelation between human and space in the furniture designs of Alvar Aalto, Finland Example had been particularly examined.</w:t>
      </w:r>
    </w:p>
    <w:p w:rsidR="009273CE" w:rsidRPr="009273CE" w:rsidRDefault="009273CE" w:rsidP="009273CE">
      <w:pPr>
        <w:jc w:val="both"/>
        <w:rPr>
          <w:rFonts w:cstheme="minorHAnsi"/>
        </w:rPr>
      </w:pPr>
      <w:r w:rsidRPr="009273CE">
        <w:rPr>
          <w:rFonts w:cstheme="minorHAnsi"/>
        </w:rPr>
        <w:t>Post war years which have accelerated the industrialization period of furnitu</w:t>
      </w:r>
      <w:r>
        <w:rPr>
          <w:rFonts w:cstheme="minorHAnsi"/>
        </w:rPr>
        <w:t>re design is also the era today</w:t>
      </w:r>
      <w:r w:rsidRPr="009273CE">
        <w:rPr>
          <w:rFonts w:cstheme="minorHAnsi"/>
        </w:rPr>
        <w:t>s consumption society have ben started to be formed. Consequently, the role of furniture in the formation of consumption society is another topic discussed in this thesis.</w:t>
      </w:r>
    </w:p>
    <w:p w:rsidR="009273CE" w:rsidRPr="009273CE" w:rsidRDefault="009273CE" w:rsidP="009273CE">
      <w:pPr>
        <w:jc w:val="both"/>
        <w:rPr>
          <w:rFonts w:cstheme="minorHAnsi"/>
        </w:rPr>
      </w:pPr>
      <w:r w:rsidRPr="009273CE">
        <w:rPr>
          <w:rFonts w:cstheme="minorHAnsi"/>
        </w:rPr>
        <w:t>In the conclusion part of the thesis, furniture design perception of mid century era had been analized and over the relationships between furniture-space and furniture-human, the plastic chairs present in the ateliers in Taşkışla and the formerly used wooden stools have been evaluated and new design proposals have been made.</w:t>
      </w:r>
      <w:bookmarkStart w:id="0" w:name="_GoBack"/>
      <w:bookmarkEnd w:id="0"/>
    </w:p>
    <w:p w:rsidR="009273CE" w:rsidRPr="00FD5515" w:rsidRDefault="009273CE" w:rsidP="009273CE">
      <w:pPr>
        <w:jc w:val="both"/>
        <w:rPr>
          <w:rFonts w:cstheme="minorHAnsi"/>
        </w:rPr>
      </w:pPr>
    </w:p>
    <w:p w:rsidR="00F14D2B" w:rsidRPr="00F14D2B" w:rsidRDefault="00F14D2B" w:rsidP="00F14D2B">
      <w:pPr>
        <w:jc w:val="both"/>
        <w:rPr>
          <w:rFonts w:cstheme="minorHAnsi"/>
        </w:rPr>
      </w:pPr>
    </w:p>
    <w:sectPr w:rsidR="00F14D2B" w:rsidRPr="00F14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96059"/>
    <w:rsid w:val="000D525A"/>
    <w:rsid w:val="000D73A2"/>
    <w:rsid w:val="000E7C67"/>
    <w:rsid w:val="000F595D"/>
    <w:rsid w:val="001305BA"/>
    <w:rsid w:val="001C10EB"/>
    <w:rsid w:val="001E3C35"/>
    <w:rsid w:val="001F7D84"/>
    <w:rsid w:val="00225133"/>
    <w:rsid w:val="00230665"/>
    <w:rsid w:val="00233085"/>
    <w:rsid w:val="002832F2"/>
    <w:rsid w:val="00291EE9"/>
    <w:rsid w:val="00375963"/>
    <w:rsid w:val="003E0959"/>
    <w:rsid w:val="003E16BD"/>
    <w:rsid w:val="003F1D8C"/>
    <w:rsid w:val="00407471"/>
    <w:rsid w:val="004439D7"/>
    <w:rsid w:val="00447D57"/>
    <w:rsid w:val="00477E8C"/>
    <w:rsid w:val="00485DD1"/>
    <w:rsid w:val="004E7D66"/>
    <w:rsid w:val="005512CA"/>
    <w:rsid w:val="00555FC5"/>
    <w:rsid w:val="0058731E"/>
    <w:rsid w:val="005948F0"/>
    <w:rsid w:val="005A589D"/>
    <w:rsid w:val="005F699B"/>
    <w:rsid w:val="00600595"/>
    <w:rsid w:val="00640911"/>
    <w:rsid w:val="006507B4"/>
    <w:rsid w:val="00675C83"/>
    <w:rsid w:val="006B1DA2"/>
    <w:rsid w:val="006D1096"/>
    <w:rsid w:val="0071594F"/>
    <w:rsid w:val="007324A8"/>
    <w:rsid w:val="0074560D"/>
    <w:rsid w:val="00771D31"/>
    <w:rsid w:val="007813EF"/>
    <w:rsid w:val="00790401"/>
    <w:rsid w:val="007C756B"/>
    <w:rsid w:val="0085682A"/>
    <w:rsid w:val="00870D8F"/>
    <w:rsid w:val="00882C25"/>
    <w:rsid w:val="0088453D"/>
    <w:rsid w:val="009026CC"/>
    <w:rsid w:val="00920061"/>
    <w:rsid w:val="00922B80"/>
    <w:rsid w:val="009273CE"/>
    <w:rsid w:val="00936903"/>
    <w:rsid w:val="00953B53"/>
    <w:rsid w:val="00966943"/>
    <w:rsid w:val="00973C9F"/>
    <w:rsid w:val="009A000A"/>
    <w:rsid w:val="009B3392"/>
    <w:rsid w:val="009F3611"/>
    <w:rsid w:val="00A040C4"/>
    <w:rsid w:val="00A31872"/>
    <w:rsid w:val="00A454E1"/>
    <w:rsid w:val="00A86DCD"/>
    <w:rsid w:val="00AA0682"/>
    <w:rsid w:val="00AC31E0"/>
    <w:rsid w:val="00AE699E"/>
    <w:rsid w:val="00B21BB1"/>
    <w:rsid w:val="00B843F6"/>
    <w:rsid w:val="00BA085F"/>
    <w:rsid w:val="00C12A5F"/>
    <w:rsid w:val="00C81717"/>
    <w:rsid w:val="00C90CB5"/>
    <w:rsid w:val="00CF3309"/>
    <w:rsid w:val="00D000D9"/>
    <w:rsid w:val="00D621D3"/>
    <w:rsid w:val="00DB2EDB"/>
    <w:rsid w:val="00DC5F3A"/>
    <w:rsid w:val="00E131E1"/>
    <w:rsid w:val="00E15524"/>
    <w:rsid w:val="00E363A2"/>
    <w:rsid w:val="00E6404D"/>
    <w:rsid w:val="00EE3BDB"/>
    <w:rsid w:val="00F14D2B"/>
    <w:rsid w:val="00F25332"/>
    <w:rsid w:val="00F3679F"/>
    <w:rsid w:val="00F8160B"/>
    <w:rsid w:val="00FB253A"/>
    <w:rsid w:val="00FD5515"/>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E807"/>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emmocob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5B19-5CB7-4BD0-A060-1641EA09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3197</Words>
  <Characters>18226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63</cp:revision>
  <dcterms:created xsi:type="dcterms:W3CDTF">2017-12-28T07:58:00Z</dcterms:created>
  <dcterms:modified xsi:type="dcterms:W3CDTF">2018-01-05T12:38:00Z</dcterms:modified>
</cp:coreProperties>
</file>